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5246" w14:textId="5AFCE1A6" w:rsidR="00D174C1" w:rsidRPr="00D174C1" w:rsidRDefault="00D174C1" w:rsidP="00212DD8">
      <w:pPr>
        <w:pStyle w:val="Default"/>
        <w:jc w:val="center"/>
        <w:rPr>
          <w:b/>
        </w:rPr>
      </w:pPr>
      <w:r w:rsidRPr="00D174C1">
        <w:rPr>
          <w:b/>
        </w:rPr>
        <w:t xml:space="preserve">Уникальные характеристики/возможности </w:t>
      </w:r>
      <w:r w:rsidR="00295FAF">
        <w:rPr>
          <w:b/>
        </w:rPr>
        <w:t>УНУ-РТХ</w:t>
      </w:r>
      <w:r w:rsidR="00891DE3">
        <w:rPr>
          <w:b/>
        </w:rPr>
        <w:t xml:space="preserve"> </w:t>
      </w:r>
      <w:r w:rsidRPr="00D174C1">
        <w:rPr>
          <w:b/>
        </w:rPr>
        <w:t>в сравнении с зарубежными и российскими аналогами (указываются аналоги и их сравнение с заявляемой УНУ), ожидаемый период сохранения уникальности/превосходства</w:t>
      </w:r>
    </w:p>
    <w:p w14:paraId="4CAEED1E" w14:textId="77777777" w:rsidR="00D174C1" w:rsidRPr="00D174C1" w:rsidRDefault="00D174C1" w:rsidP="00212DD8">
      <w:pPr>
        <w:pStyle w:val="Default"/>
        <w:jc w:val="both"/>
      </w:pPr>
    </w:p>
    <w:p w14:paraId="333F895B" w14:textId="02C73605" w:rsidR="00891DE3" w:rsidRDefault="00295FAF" w:rsidP="00212DD8">
      <w:pPr>
        <w:pStyle w:val="Default"/>
        <w:ind w:firstLine="708"/>
        <w:jc w:val="both"/>
      </w:pPr>
      <w:r>
        <w:t>УНУ-РТХ</w:t>
      </w:r>
      <w:r w:rsidR="00891DE3">
        <w:t xml:space="preserve"> представляет собой комплекс метрологических установок для </w:t>
      </w:r>
      <w:r>
        <w:t>исследований</w:t>
      </w:r>
      <w:r w:rsidR="00891DE3">
        <w:t xml:space="preserve"> радиотехнических характеристик антенн СВЧ-диапазона, обеспечивающих высокую точность измерений. </w:t>
      </w:r>
      <w:r w:rsidR="008868B1">
        <w:t>Уникально</w:t>
      </w:r>
      <w:r w:rsidR="00590268">
        <w:t>й</w:t>
      </w:r>
      <w:r w:rsidR="008868B1">
        <w:t xml:space="preserve"> </w:t>
      </w:r>
      <w:r w:rsidR="00891DE3">
        <w:t xml:space="preserve">особенностью УНУ </w:t>
      </w:r>
      <w:r w:rsidR="008868B1">
        <w:t xml:space="preserve">является широкая номенклатура объектов </w:t>
      </w:r>
      <w:r>
        <w:t>исследований</w:t>
      </w:r>
      <w:r w:rsidR="008868B1">
        <w:t xml:space="preserve"> как по номенклатуре, так и по контролируемым радиотехническим характеристикам.</w:t>
      </w:r>
      <w:r w:rsidR="002F7CDE">
        <w:t xml:space="preserve"> Отличительными свойствами УНУ</w:t>
      </w:r>
      <w:r w:rsidR="000013C1">
        <w:t>-РТХ</w:t>
      </w:r>
      <w:r w:rsidR="002F7CDE">
        <w:t xml:space="preserve"> являются:</w:t>
      </w:r>
    </w:p>
    <w:p w14:paraId="003D71D6" w14:textId="1B294653" w:rsidR="002F7CDE" w:rsidRDefault="004845A7" w:rsidP="00212DD8">
      <w:pPr>
        <w:pStyle w:val="Default"/>
        <w:ind w:firstLine="708"/>
        <w:jc w:val="both"/>
      </w:pPr>
      <w:r>
        <w:t>–</w:t>
      </w:r>
      <w:r w:rsidR="002F7CDE">
        <w:t xml:space="preserve"> </w:t>
      </w:r>
      <w:proofErr w:type="spellStart"/>
      <w:r w:rsidR="002F7CDE">
        <w:t>сверхширокий</w:t>
      </w:r>
      <w:proofErr w:type="spellEnd"/>
      <w:r w:rsidR="002F7CDE">
        <w:t xml:space="preserve"> диапазон рабочих частот от 0,5 до 118 ГГц;</w:t>
      </w:r>
    </w:p>
    <w:p w14:paraId="006A3CE4" w14:textId="3801E52E" w:rsidR="002F7CDE" w:rsidRDefault="004845A7" w:rsidP="00212DD8">
      <w:pPr>
        <w:pStyle w:val="Default"/>
        <w:ind w:firstLine="708"/>
        <w:jc w:val="both"/>
      </w:pPr>
      <w:r>
        <w:t>–</w:t>
      </w:r>
      <w:r w:rsidR="002F7CDE">
        <w:t xml:space="preserve"> малые значения погрешностей измерений энергетических характеристик антенн (коэффициента усиления, эквивалентной изотропно-излучаемой мощности) – 0,</w:t>
      </w:r>
      <w:r w:rsidR="00CD3F10">
        <w:t>15</w:t>
      </w:r>
      <w:r w:rsidR="002F7CDE">
        <w:t>…0,</w:t>
      </w:r>
      <w:r w:rsidR="000013C1">
        <w:t>5</w:t>
      </w:r>
      <w:r w:rsidR="002F7CDE">
        <w:t> дБ;</w:t>
      </w:r>
    </w:p>
    <w:p w14:paraId="13DDCF7A" w14:textId="136AC5DE" w:rsidR="002F7CDE" w:rsidRDefault="004845A7" w:rsidP="00212DD8">
      <w:pPr>
        <w:pStyle w:val="Default"/>
        <w:ind w:firstLine="708"/>
        <w:jc w:val="both"/>
      </w:pPr>
      <w:r>
        <w:t>–</w:t>
      </w:r>
      <w:r w:rsidR="002F7CDE">
        <w:t xml:space="preserve"> широкой динамический диапазон измерений пространственных характеристик антенн – 45…55 дБ;</w:t>
      </w:r>
    </w:p>
    <w:p w14:paraId="76019520" w14:textId="5C8C6EC4" w:rsidR="002F7CDE" w:rsidRDefault="004845A7" w:rsidP="00212DD8">
      <w:pPr>
        <w:pStyle w:val="Default"/>
        <w:ind w:firstLine="708"/>
        <w:jc w:val="both"/>
      </w:pPr>
      <w:r>
        <w:t>–</w:t>
      </w:r>
      <w:r w:rsidR="002F7CDE">
        <w:t xml:space="preserve"> обеспечение возможности измерений РТХ антенн с размерами габаритов до 3 м.</w:t>
      </w:r>
    </w:p>
    <w:p w14:paraId="38AA1329" w14:textId="37FFF316" w:rsidR="00212DD8" w:rsidRDefault="00212DD8" w:rsidP="00212DD8">
      <w:pPr>
        <w:pStyle w:val="Default"/>
        <w:ind w:firstLine="708"/>
        <w:jc w:val="both"/>
      </w:pPr>
      <w:r>
        <w:t xml:space="preserve">Только в Российской </w:t>
      </w:r>
      <w:r w:rsidR="00AC6FE0">
        <w:t>Ф</w:t>
      </w:r>
      <w:r>
        <w:t xml:space="preserve">едерации эксплуатируется более ста измерительных комплексов, обеспечивающих испытания антенных устройств и систем различного назначения. Однако данный парк предназначен для промышленного применения при разработке и серийном производстве антенной техники. Существует небольшое количество комплексов, направленных на решение научных и исследовательских задач. Однако, </w:t>
      </w:r>
      <w:r w:rsidR="0023223C">
        <w:t xml:space="preserve">все </w:t>
      </w:r>
      <w:r w:rsidR="000013C1">
        <w:t>они</w:t>
      </w:r>
      <w:r>
        <w:t xml:space="preserve"> обеспечивают </w:t>
      </w:r>
      <w:r w:rsidR="000013C1">
        <w:t>характеристики, уступающие УНУ-РТХ по вышеперечисленным параметрам</w:t>
      </w:r>
      <w:r w:rsidR="001B6CD9">
        <w:t>.</w:t>
      </w:r>
      <w:r w:rsidR="000013C1">
        <w:t xml:space="preserve"> По функциональным возможностям и техническим характеристикам к УНУ-РТХ наиболее близок антенный измерительный комплекс – компактный полигон АИК-КП, эксплуатируемый совместно с несколькими дополнительными стендами в ИТПЭ РАН (г. Москва)</w:t>
      </w:r>
      <w:r w:rsidR="00AC6FE0">
        <w:t>. Комплекс АИК-КП превосходит УНУ-РТХ по максимальным габаритам исследуемых объектов, но уступает по остальным параметрам, главное – в точности измерений.</w:t>
      </w:r>
    </w:p>
    <w:p w14:paraId="3AF50B61" w14:textId="0D41A2F5" w:rsidR="00AC6FE0" w:rsidRDefault="00AC6FE0" w:rsidP="00212DD8">
      <w:pPr>
        <w:pStyle w:val="Default"/>
        <w:ind w:firstLine="708"/>
        <w:jc w:val="both"/>
      </w:pPr>
      <w:r>
        <w:t xml:space="preserve">Основу обоих полигонов представляет радиоколлиматор. В Российской Федерации на текущий момент создано и используется более десятка радиоколлиматоров различных модификаций. Радиоколлиматоры из состава УНУ-РТХ отличаются </w:t>
      </w:r>
      <w:r w:rsidR="003B1CF3">
        <w:t xml:space="preserve">от </w:t>
      </w:r>
      <w:r>
        <w:t xml:space="preserve">них </w:t>
      </w:r>
      <w:r w:rsidR="003B1CF3">
        <w:t xml:space="preserve">более сложной </w:t>
      </w:r>
      <w:r>
        <w:t>конструкцией</w:t>
      </w:r>
      <w:r w:rsidR="003B1CF3">
        <w:t xml:space="preserve"> с использованием загиба рефлектора специальной формы, обеспечивающего наилучшие характеристики равномерности амплитудно-фазового распределения в рабочей зоне. При этом, </w:t>
      </w:r>
      <w:proofErr w:type="spellStart"/>
      <w:r w:rsidR="003B1CF3">
        <w:t>радиоколлиматор</w:t>
      </w:r>
      <w:proofErr w:type="spellEnd"/>
      <w:r w:rsidR="003B1CF3">
        <w:t xml:space="preserve"> из состава </w:t>
      </w:r>
      <w:proofErr w:type="gramStart"/>
      <w:r w:rsidR="001B6CD9">
        <w:t>к</w:t>
      </w:r>
      <w:r w:rsidR="003B1CF3" w:rsidRPr="00F7517A">
        <w:t>омплекс</w:t>
      </w:r>
      <w:r w:rsidR="003B1CF3">
        <w:t>а</w:t>
      </w:r>
      <w:proofErr w:type="gramEnd"/>
      <w:r w:rsidR="003B1CF3" w:rsidRPr="00F7517A">
        <w:t xml:space="preserve"> автоматизированн</w:t>
      </w:r>
      <w:r w:rsidR="003B1CF3">
        <w:t>ого</w:t>
      </w:r>
      <w:r w:rsidR="003B1CF3" w:rsidRPr="00F7517A">
        <w:t xml:space="preserve"> для высокоточных измерений радиотехнических характеристик антенных систем и характеристик рассеяния объектов в СВЧ диапазоне</w:t>
      </w:r>
      <w:r w:rsidR="003B1CF3">
        <w:t>, входящего в УНУ-РТХ, является третьим по величине рабочей зоны в России. Данны</w:t>
      </w:r>
      <w:r w:rsidR="00D33320">
        <w:t>й</w:t>
      </w:r>
      <w:r w:rsidR="003B1CF3">
        <w:t xml:space="preserve"> радиоколлиматор размещён в специально спроектированной безэховой экранированной камере с применением профилирования радиопоглощающих материалов</w:t>
      </w:r>
      <w:r w:rsidR="00D33320">
        <w:t xml:space="preserve">. Совокупность технических и методических решений определила достижение превосходных по отношению к другим комплексам метрологических характеристик. </w:t>
      </w:r>
      <w:r w:rsidR="003B1CF3">
        <w:t xml:space="preserve">По равномерности амплитудного и фазового распределений электромагнитного поля – основному качественному показателю радиоколлиматоров УНУ-РТХ превосходит аналоги в </w:t>
      </w:r>
      <w:r w:rsidR="00D33320">
        <w:t xml:space="preserve">среднем в </w:t>
      </w:r>
      <w:r w:rsidR="003B1CF3">
        <w:t>2-3 раза, а по величине эквивалентного уровня помех, определяющего диапазон и точность измерений – на порядок.</w:t>
      </w:r>
    </w:p>
    <w:p w14:paraId="2FB85205" w14:textId="77777777" w:rsidR="00172B53" w:rsidRDefault="00172B53" w:rsidP="00212DD8">
      <w:pPr>
        <w:pStyle w:val="Default"/>
        <w:ind w:firstLine="708"/>
        <w:jc w:val="both"/>
      </w:pPr>
      <w:r>
        <w:t>УНУ-РТХ обладает широким набором функциональных возможностей и гибкой настройкой для решения большого спектра исследовательских задач:</w:t>
      </w:r>
    </w:p>
    <w:p w14:paraId="2E094CEA" w14:textId="453CB04D" w:rsidR="00172B53" w:rsidRDefault="00172B53" w:rsidP="00212DD8">
      <w:pPr>
        <w:pStyle w:val="Default"/>
        <w:ind w:firstLine="708"/>
        <w:jc w:val="both"/>
      </w:pPr>
      <w:r>
        <w:t>- измерения коэффициента усиления</w:t>
      </w:r>
      <w:r w:rsidR="003C190F">
        <w:t xml:space="preserve"> обобщённым методом трёх антенн с экстраполяцией методом и методом сравнения;</w:t>
      </w:r>
    </w:p>
    <w:p w14:paraId="70485EF6" w14:textId="3A15D30D" w:rsidR="003C190F" w:rsidRDefault="003C190F" w:rsidP="00212DD8">
      <w:pPr>
        <w:pStyle w:val="Default"/>
        <w:ind w:firstLine="708"/>
        <w:jc w:val="both"/>
      </w:pPr>
      <w:r>
        <w:t>- измерения РТХ антенн в сферическом поле дальней зоны;</w:t>
      </w:r>
    </w:p>
    <w:p w14:paraId="724E79C7" w14:textId="652EB2D4" w:rsidR="003C190F" w:rsidRDefault="003C190F" w:rsidP="00212DD8">
      <w:pPr>
        <w:pStyle w:val="Default"/>
        <w:ind w:firstLine="708"/>
        <w:jc w:val="both"/>
      </w:pPr>
      <w:r>
        <w:t>- измерения РТХ антенн в сферическом поле промежуточной зоны с последующим пересчётом в дальнюю зону;</w:t>
      </w:r>
    </w:p>
    <w:p w14:paraId="4B8F555E" w14:textId="04728391" w:rsidR="003C190F" w:rsidRDefault="003C190F" w:rsidP="00212DD8">
      <w:pPr>
        <w:pStyle w:val="Default"/>
        <w:ind w:firstLine="708"/>
        <w:jc w:val="both"/>
      </w:pPr>
      <w:r>
        <w:t xml:space="preserve">- измерения в </w:t>
      </w:r>
      <w:proofErr w:type="spellStart"/>
      <w:r>
        <w:t>квазиплоском</w:t>
      </w:r>
      <w:proofErr w:type="spellEnd"/>
      <w:r>
        <w:t xml:space="preserve"> поле </w:t>
      </w:r>
      <w:proofErr w:type="spellStart"/>
      <w:r>
        <w:t>радиоколлиматора</w:t>
      </w:r>
      <w:proofErr w:type="spellEnd"/>
      <w:r>
        <w:t>;</w:t>
      </w:r>
    </w:p>
    <w:p w14:paraId="382E11BE" w14:textId="3E171DB0" w:rsidR="003C190F" w:rsidRDefault="003C190F" w:rsidP="00212DD8">
      <w:pPr>
        <w:pStyle w:val="Default"/>
        <w:ind w:firstLine="708"/>
        <w:jc w:val="both"/>
      </w:pPr>
      <w:r>
        <w:lastRenderedPageBreak/>
        <w:t xml:space="preserve">- </w:t>
      </w:r>
      <w:proofErr w:type="spellStart"/>
      <w:r>
        <w:t>амплифазометрические</w:t>
      </w:r>
      <w:proofErr w:type="spellEnd"/>
      <w:r>
        <w:t xml:space="preserve"> измерения в ближней зоне с последующим пересчётом в дальнюю зону.</w:t>
      </w:r>
    </w:p>
    <w:p w14:paraId="13A77780" w14:textId="6E999435" w:rsidR="0023223C" w:rsidRPr="007E46CC" w:rsidRDefault="00F47AA0" w:rsidP="00F47AA0">
      <w:pPr>
        <w:pStyle w:val="Default"/>
        <w:ind w:firstLine="708"/>
        <w:jc w:val="both"/>
      </w:pPr>
      <w:r>
        <w:t xml:space="preserve">Высокая точность измерений на УНУ-РТХ, помимо качественного исполнения радиоколлиматорных стендов из её состава, обеспечивается </w:t>
      </w:r>
      <w:r w:rsidR="00B601BF">
        <w:t>использование</w:t>
      </w:r>
      <w:r>
        <w:t>м</w:t>
      </w:r>
      <w:r w:rsidR="00B601BF">
        <w:t xml:space="preserve"> специализированных установок для прецизионных измерений коэффициента усиления антенн. Используемые эталонные установки опираются на косвенные методы измерений</w:t>
      </w:r>
      <w:r w:rsidR="00BD6138">
        <w:t xml:space="preserve"> (обобщённый метод трёх антенн, </w:t>
      </w:r>
      <w:proofErr w:type="spellStart"/>
      <w:r w:rsidR="00BD6138">
        <w:t>экстраполяционный</w:t>
      </w:r>
      <w:proofErr w:type="spellEnd"/>
      <w:r w:rsidR="00BD6138">
        <w:t xml:space="preserve"> метод, методы пространственной фильтрации сигналов)</w:t>
      </w:r>
      <w:r w:rsidR="00B601BF">
        <w:t xml:space="preserve"> и </w:t>
      </w:r>
      <w:r w:rsidR="00BD6138">
        <w:t>специализированную измерительную аппаратуру, напрямую опирающуюся на государственные первичные эталоны Российской Федерации, эксплуатируемые во ФГУП «ВНИИФТРИ».</w:t>
      </w:r>
      <w:r w:rsidR="00172B53">
        <w:t xml:space="preserve"> Благодаря этому </w:t>
      </w:r>
      <w:r w:rsidR="00B601BF">
        <w:t>обеспечива</w:t>
      </w:r>
      <w:r w:rsidR="00172B53">
        <w:t>е</w:t>
      </w:r>
      <w:r w:rsidR="00B601BF">
        <w:t>т</w:t>
      </w:r>
      <w:r w:rsidR="00172B53">
        <w:t>ся</w:t>
      </w:r>
      <w:r w:rsidR="00B601BF">
        <w:t xml:space="preserve"> точность измерений коэффициента усиления </w:t>
      </w:r>
      <w:r w:rsidR="00B601BF" w:rsidRPr="00B601BF">
        <w:t>(</w:t>
      </w:r>
      <w:r w:rsidR="00B601BF">
        <w:t xml:space="preserve">эффективной площади) антенн </w:t>
      </w:r>
      <w:r w:rsidR="007E46CC">
        <w:t>±0,</w:t>
      </w:r>
      <w:r w:rsidR="00CD3F10">
        <w:t>15</w:t>
      </w:r>
      <w:r w:rsidR="007E46CC">
        <w:t>…0,</w:t>
      </w:r>
      <w:r w:rsidR="00CD3F10">
        <w:t>3</w:t>
      </w:r>
      <w:r w:rsidR="007E46CC">
        <w:t> дБ, что соответствует характеристикам лучших мировым аналогам, эксплуатируемым в веду</w:t>
      </w:r>
      <w:r>
        <w:t>щих метрологических институтах:</w:t>
      </w:r>
      <w:r w:rsidR="007E46CC">
        <w:t xml:space="preserve"> </w:t>
      </w:r>
      <w:r w:rsidR="007E46CC">
        <w:rPr>
          <w:lang w:val="en-US"/>
        </w:rPr>
        <w:t>NIST</w:t>
      </w:r>
      <w:r w:rsidR="007E46CC">
        <w:t xml:space="preserve"> (США)</w:t>
      </w:r>
      <w:r w:rsidR="00CD3F10">
        <w:t xml:space="preserve"> </w:t>
      </w:r>
      <w:r>
        <w:t>–</w:t>
      </w:r>
      <w:r w:rsidR="00CD3F10">
        <w:t xml:space="preserve"> ±0,03…0,1 дБ</w:t>
      </w:r>
      <w:r w:rsidR="007E46CC" w:rsidRPr="007E46CC">
        <w:t xml:space="preserve">, </w:t>
      </w:r>
      <w:r w:rsidR="007E46CC">
        <w:rPr>
          <w:lang w:val="en-US"/>
        </w:rPr>
        <w:t>NPL</w:t>
      </w:r>
      <w:r w:rsidR="007E46CC">
        <w:t xml:space="preserve"> (Великобритания)</w:t>
      </w:r>
      <w:r w:rsidR="00CD3F10">
        <w:t xml:space="preserve"> </w:t>
      </w:r>
      <w:r w:rsidR="00172B53">
        <w:t>–</w:t>
      </w:r>
      <w:r w:rsidR="00CD3F10">
        <w:t xml:space="preserve"> ±0,04…0,8 дБ</w:t>
      </w:r>
      <w:r w:rsidR="007E46CC" w:rsidRPr="007E46CC">
        <w:t xml:space="preserve">, </w:t>
      </w:r>
      <w:r w:rsidR="007E46CC">
        <w:rPr>
          <w:lang w:val="en-US"/>
        </w:rPr>
        <w:t>NIM</w:t>
      </w:r>
      <w:r w:rsidR="007E46CC">
        <w:t xml:space="preserve"> (</w:t>
      </w:r>
      <w:r w:rsidR="00CD3F10">
        <w:t>КНР</w:t>
      </w:r>
      <w:r w:rsidR="007E46CC">
        <w:t>)</w:t>
      </w:r>
      <w:r w:rsidR="00CD3F10">
        <w:t xml:space="preserve"> – ±0,04…0,12 дБ, </w:t>
      </w:r>
      <w:r w:rsidR="00CD3F10">
        <w:rPr>
          <w:lang w:val="en-US"/>
        </w:rPr>
        <w:t>PTB</w:t>
      </w:r>
      <w:r w:rsidR="00CD3F10" w:rsidRPr="00CD3F10">
        <w:t xml:space="preserve"> (</w:t>
      </w:r>
      <w:r>
        <w:t xml:space="preserve">Германия) – </w:t>
      </w:r>
      <w:r w:rsidR="00172B53">
        <w:t>±</w:t>
      </w:r>
      <w:r>
        <w:t>0,2 дБ,</w:t>
      </w:r>
      <w:r w:rsidRPr="00F47AA0">
        <w:t xml:space="preserve"> </w:t>
      </w:r>
      <w:r w:rsidR="00CD3F10" w:rsidRPr="00CD3F10">
        <w:rPr>
          <w:lang w:val="en-US"/>
        </w:rPr>
        <w:t>NMIJ</w:t>
      </w:r>
      <w:r w:rsidR="00CD3F10" w:rsidRPr="00CD3F10">
        <w:t xml:space="preserve"> </w:t>
      </w:r>
      <w:r w:rsidR="00CD3F10" w:rsidRPr="00CD3F10">
        <w:rPr>
          <w:lang w:val="en-US"/>
        </w:rPr>
        <w:t>AIST</w:t>
      </w:r>
      <w:r w:rsidR="00CD3F10" w:rsidRPr="00CD3F10">
        <w:t xml:space="preserve"> </w:t>
      </w:r>
      <w:r w:rsidR="00CD3F10">
        <w:t xml:space="preserve">(Япония) – </w:t>
      </w:r>
      <w:r w:rsidR="00172B53">
        <w:t>±</w:t>
      </w:r>
      <w:r w:rsidR="00CD3F10">
        <w:t>0,23…0,5 дБ</w:t>
      </w:r>
      <w:r w:rsidR="007E46CC">
        <w:t>.</w:t>
      </w:r>
      <w:r>
        <w:t xml:space="preserve"> В отличии от перечисленных лабораторий, выполняющих в основном функции национальных эталонов и обеспечивающих исследования с использованием антенн электрически малых размеров (как правило – пирамидальных рупоров), </w:t>
      </w:r>
      <w:r w:rsidR="007E42F3">
        <w:t xml:space="preserve">совокупность средств УНУ-РТХ дополнительно обеспечивает исследование электрически больших антенных устройств и систем, в том числе активных и цифровых, по полному </w:t>
      </w:r>
      <w:r w:rsidR="00F93F00">
        <w:t xml:space="preserve">перечню </w:t>
      </w:r>
      <w:r w:rsidR="007E42F3">
        <w:t>радиотехнических характеристик.</w:t>
      </w:r>
    </w:p>
    <w:p w14:paraId="26F2E3C7" w14:textId="0A336C50" w:rsidR="00F82791" w:rsidRDefault="00D174C1" w:rsidP="00212DD8">
      <w:pPr>
        <w:pStyle w:val="Default"/>
        <w:ind w:firstLine="708"/>
        <w:jc w:val="both"/>
      </w:pPr>
      <w:r w:rsidRPr="00D174C1">
        <w:t xml:space="preserve">Кроме </w:t>
      </w:r>
      <w:r w:rsidR="00295FAF">
        <w:t>УНУ-РТХ</w:t>
      </w:r>
      <w:r w:rsidRPr="00D174C1">
        <w:t xml:space="preserve"> в мире существу</w:t>
      </w:r>
      <w:r w:rsidR="004A1746">
        <w:t>е</w:t>
      </w:r>
      <w:r w:rsidRPr="00D174C1">
        <w:t xml:space="preserve">т </w:t>
      </w:r>
      <w:r w:rsidR="004A1746">
        <w:t xml:space="preserve">всего </w:t>
      </w:r>
      <w:r w:rsidR="00F82791">
        <w:t xml:space="preserve">несколько испытательных и </w:t>
      </w:r>
      <w:r w:rsidR="004A1746">
        <w:t xml:space="preserve">исследовательских </w:t>
      </w:r>
      <w:r w:rsidR="00F82791">
        <w:t xml:space="preserve">лабораторий, обеспечивающих </w:t>
      </w:r>
      <w:r w:rsidR="00F23FBF">
        <w:t>аналогичн</w:t>
      </w:r>
      <w:r w:rsidR="00F93F00">
        <w:t>ый</w:t>
      </w:r>
      <w:r w:rsidR="00F23FBF">
        <w:t xml:space="preserve"> </w:t>
      </w:r>
      <w:r w:rsidR="00F93F00">
        <w:t xml:space="preserve">охват </w:t>
      </w:r>
      <w:r w:rsidR="00F82791">
        <w:t xml:space="preserve">исследовательских и прикладных работ в области измерений </w:t>
      </w:r>
      <w:r w:rsidR="00AD18E2">
        <w:t>РТХ и малых и больших</w:t>
      </w:r>
      <w:r w:rsidR="00F82791">
        <w:t xml:space="preserve"> антенн. </w:t>
      </w:r>
      <w:r w:rsidR="004A1746">
        <w:t>К н</w:t>
      </w:r>
      <w:r w:rsidR="00F82791">
        <w:t>аиболее близким</w:t>
      </w:r>
      <w:r w:rsidR="004A1746">
        <w:t xml:space="preserve"> можно причислить комплекс</w:t>
      </w:r>
      <w:r w:rsidR="00F23FBF">
        <w:t>ы</w:t>
      </w:r>
      <w:r w:rsidR="004A1746">
        <w:t xml:space="preserve"> испытательных установок корпораций </w:t>
      </w:r>
      <w:r w:rsidR="004A1746" w:rsidRPr="004A1746">
        <w:t>AMETEK NSI-MI</w:t>
      </w:r>
      <w:r w:rsidR="004A1746">
        <w:t xml:space="preserve"> (США)</w:t>
      </w:r>
      <w:r w:rsidR="00F23FBF">
        <w:t xml:space="preserve">, </w:t>
      </w:r>
      <w:r w:rsidR="00F23FBF">
        <w:rPr>
          <w:lang w:val="en-US"/>
        </w:rPr>
        <w:t>The</w:t>
      </w:r>
      <w:r w:rsidR="00F23FBF" w:rsidRPr="00F23FBF">
        <w:t xml:space="preserve"> </w:t>
      </w:r>
      <w:r w:rsidR="00F23FBF">
        <w:rPr>
          <w:lang w:val="en-US"/>
        </w:rPr>
        <w:t>Howland</w:t>
      </w:r>
      <w:r w:rsidR="00F23FBF" w:rsidRPr="00F23FBF">
        <w:t xml:space="preserve"> </w:t>
      </w:r>
      <w:r w:rsidR="00F23FBF">
        <w:rPr>
          <w:lang w:val="en-US"/>
        </w:rPr>
        <w:t>Company</w:t>
      </w:r>
      <w:r w:rsidR="00F23FBF" w:rsidRPr="00F23FBF">
        <w:t xml:space="preserve"> </w:t>
      </w:r>
      <w:r w:rsidR="00F23FBF">
        <w:t xml:space="preserve">(США), </w:t>
      </w:r>
      <w:proofErr w:type="spellStart"/>
      <w:r w:rsidR="00F23FBF" w:rsidRPr="00F23FBF">
        <w:t>Raytheon</w:t>
      </w:r>
      <w:proofErr w:type="spellEnd"/>
      <w:r w:rsidR="00F23FBF" w:rsidRPr="00F23FBF">
        <w:t xml:space="preserve"> (</w:t>
      </w:r>
      <w:r w:rsidR="00F23FBF">
        <w:t>США), Lockheed Martin Corporation (США),</w:t>
      </w:r>
      <w:r w:rsidR="004A1746">
        <w:t xml:space="preserve"> </w:t>
      </w:r>
      <w:r w:rsidR="004A1746">
        <w:rPr>
          <w:lang w:val="en-US"/>
        </w:rPr>
        <w:t>AIRBUS</w:t>
      </w:r>
      <w:r w:rsidR="004A1746" w:rsidRPr="004A1746">
        <w:t xml:space="preserve"> </w:t>
      </w:r>
      <w:r w:rsidR="004A1746">
        <w:t>(ЕС)</w:t>
      </w:r>
      <w:r w:rsidR="00F23FBF">
        <w:t xml:space="preserve">, </w:t>
      </w:r>
      <w:r w:rsidR="00AD18E2" w:rsidRPr="00AD18E2">
        <w:rPr>
          <w:lang w:val="en-US"/>
        </w:rPr>
        <w:t>Huawei</w:t>
      </w:r>
      <w:r w:rsidR="00AD18E2" w:rsidRPr="00AD18E2">
        <w:t xml:space="preserve"> </w:t>
      </w:r>
      <w:r w:rsidR="00AD18E2" w:rsidRPr="00AD18E2">
        <w:rPr>
          <w:lang w:val="en-US"/>
        </w:rPr>
        <w:t>Technologies</w:t>
      </w:r>
      <w:r w:rsidR="00AD18E2" w:rsidRPr="00AD18E2">
        <w:t xml:space="preserve"> </w:t>
      </w:r>
      <w:r w:rsidR="00AD18E2" w:rsidRPr="00AD18E2">
        <w:rPr>
          <w:lang w:val="en-US"/>
        </w:rPr>
        <w:t>Co</w:t>
      </w:r>
      <w:r w:rsidR="00AD18E2" w:rsidRPr="00AD18E2">
        <w:t xml:space="preserve">. </w:t>
      </w:r>
      <w:r w:rsidR="00AD18E2" w:rsidRPr="00AD18E2">
        <w:rPr>
          <w:lang w:val="en-US"/>
        </w:rPr>
        <w:t>Ltd</w:t>
      </w:r>
      <w:r w:rsidR="00AD18E2" w:rsidRPr="00AD18E2">
        <w:t xml:space="preserve">. </w:t>
      </w:r>
      <w:r w:rsidR="00F23FBF" w:rsidRPr="00F23FBF">
        <w:t>(</w:t>
      </w:r>
      <w:r w:rsidR="00F23FBF">
        <w:t>КНР)</w:t>
      </w:r>
      <w:r w:rsidR="004A1746">
        <w:t>.</w:t>
      </w:r>
      <w:r w:rsidR="00EA153E" w:rsidRPr="00EA153E">
        <w:t xml:space="preserve"> </w:t>
      </w:r>
      <w:r w:rsidR="00EA153E">
        <w:t>В подавляющем большинстве имеющиеся установки для испытаний антенных устройств и систем, а также исследований параметров новых антенн предназначены для решения узкого перечня задач либо прикладно</w:t>
      </w:r>
      <w:r w:rsidR="00AD18E2">
        <w:t>го</w:t>
      </w:r>
      <w:r w:rsidR="00EA153E">
        <w:t xml:space="preserve"> характера.</w:t>
      </w:r>
      <w:r w:rsidR="00F93F00">
        <w:t xml:space="preserve"> Несмотря на передовой научно-технический уровень средств</w:t>
      </w:r>
      <w:r w:rsidR="00BD6138">
        <w:t>, используемых в исследовательских и испытательных комплексах перечисленных корпораций, они не обладают техническим превосходством над средствами из состава УНУ-РТХ.</w:t>
      </w:r>
    </w:p>
    <w:p w14:paraId="71CEED0F" w14:textId="0227AE2E" w:rsidR="00BD6138" w:rsidRDefault="00BD6138" w:rsidP="00212DD8">
      <w:pPr>
        <w:pStyle w:val="Default"/>
        <w:ind w:firstLine="708"/>
        <w:jc w:val="both"/>
      </w:pPr>
      <w:r>
        <w:t>Таким образом</w:t>
      </w:r>
      <w:r w:rsidR="003C190F">
        <w:t xml:space="preserve">, УНУ-РТХ является уникальным </w:t>
      </w:r>
      <w:proofErr w:type="spellStart"/>
      <w:r w:rsidR="006051E9">
        <w:t>исследовательско</w:t>
      </w:r>
      <w:proofErr w:type="spellEnd"/>
      <w:r w:rsidR="003C190F">
        <w:t xml:space="preserve">-испытательным комплексом, сочетающим </w:t>
      </w:r>
      <w:r w:rsidR="006051E9">
        <w:t>свойства прецизионных измерительных установок передового мирового уровня и многофункциональных измерительных средств для исследований радиотехнических характеристик современных и перспективных антенных устройств и систем.</w:t>
      </w:r>
    </w:p>
    <w:p w14:paraId="118A4C02" w14:textId="19CDCD0D" w:rsidR="00EA153E" w:rsidRPr="00EA153E" w:rsidRDefault="00EA153E" w:rsidP="00212DD8">
      <w:pPr>
        <w:pStyle w:val="Default"/>
        <w:ind w:firstLine="708"/>
        <w:jc w:val="both"/>
      </w:pPr>
    </w:p>
    <w:p w14:paraId="5AE6B0D6" w14:textId="2AEF3BA1" w:rsidR="00D174C1" w:rsidRPr="00D174C1" w:rsidRDefault="00D174C1" w:rsidP="00212DD8">
      <w:pPr>
        <w:pStyle w:val="Default"/>
        <w:jc w:val="center"/>
        <w:rPr>
          <w:b/>
        </w:rPr>
      </w:pPr>
      <w:r w:rsidRPr="00D174C1">
        <w:rPr>
          <w:b/>
        </w:rPr>
        <w:t>Решаемые с использованием УНУ</w:t>
      </w:r>
      <w:r w:rsidR="006051E9">
        <w:rPr>
          <w:b/>
        </w:rPr>
        <w:t>-РТХ</w:t>
      </w:r>
      <w:r w:rsidRPr="00D174C1">
        <w:rPr>
          <w:b/>
        </w:rPr>
        <w:t xml:space="preserve"> масштабные научные задачи</w:t>
      </w:r>
    </w:p>
    <w:p w14:paraId="5DB0F411" w14:textId="77777777" w:rsidR="00C32173" w:rsidRDefault="00C32173" w:rsidP="00212DD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1AF727" w14:textId="5FD3DC22" w:rsidR="00D174C1" w:rsidRPr="00C32173" w:rsidRDefault="00D174C1" w:rsidP="00A6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4C1">
        <w:rPr>
          <w:rFonts w:ascii="Times New Roman" w:hAnsi="Times New Roman" w:cs="Times New Roman"/>
          <w:sz w:val="24"/>
          <w:szCs w:val="24"/>
        </w:rPr>
        <w:t>Исследования на УНУ</w:t>
      </w:r>
      <w:r w:rsidR="006051E9">
        <w:rPr>
          <w:rFonts w:ascii="Times New Roman" w:hAnsi="Times New Roman" w:cs="Times New Roman"/>
          <w:sz w:val="24"/>
          <w:szCs w:val="24"/>
        </w:rPr>
        <w:t>-РТХ</w:t>
      </w:r>
      <w:r w:rsidRPr="00D174C1">
        <w:rPr>
          <w:rFonts w:ascii="Times New Roman" w:hAnsi="Times New Roman" w:cs="Times New Roman"/>
          <w:sz w:val="24"/>
          <w:szCs w:val="24"/>
        </w:rPr>
        <w:t xml:space="preserve"> в значительной степени направлены на получение новых знаний и разработку экспериментальных </w:t>
      </w:r>
      <w:r w:rsidR="00C32173">
        <w:rPr>
          <w:rFonts w:ascii="Times New Roman" w:hAnsi="Times New Roman" w:cs="Times New Roman"/>
          <w:sz w:val="24"/>
          <w:szCs w:val="24"/>
        </w:rPr>
        <w:t xml:space="preserve">и теоретических </w:t>
      </w:r>
      <w:r w:rsidRPr="00D174C1">
        <w:rPr>
          <w:rFonts w:ascii="Times New Roman" w:hAnsi="Times New Roman" w:cs="Times New Roman"/>
          <w:sz w:val="24"/>
          <w:szCs w:val="24"/>
        </w:rPr>
        <w:t xml:space="preserve">методик и технологий в области </w:t>
      </w:r>
      <w:r w:rsidR="00C4371A">
        <w:rPr>
          <w:rFonts w:ascii="Times New Roman" w:hAnsi="Times New Roman" w:cs="Times New Roman"/>
          <w:sz w:val="24"/>
          <w:szCs w:val="24"/>
        </w:rPr>
        <w:t>исследований радиотехнических характеристик антенн</w:t>
      </w:r>
      <w:r w:rsidRPr="00D174C1">
        <w:rPr>
          <w:rFonts w:ascii="Times New Roman" w:hAnsi="Times New Roman" w:cs="Times New Roman"/>
          <w:sz w:val="24"/>
          <w:szCs w:val="24"/>
        </w:rPr>
        <w:t xml:space="preserve">. Установка </w:t>
      </w:r>
      <w:r w:rsidR="00295FAF">
        <w:rPr>
          <w:rFonts w:ascii="Times New Roman" w:hAnsi="Times New Roman" w:cs="Times New Roman"/>
          <w:sz w:val="24"/>
          <w:szCs w:val="24"/>
        </w:rPr>
        <w:t>УНУ-РТХ</w:t>
      </w:r>
      <w:r w:rsidRPr="00D174C1">
        <w:rPr>
          <w:rFonts w:ascii="Times New Roman" w:hAnsi="Times New Roman" w:cs="Times New Roman"/>
          <w:sz w:val="24"/>
          <w:szCs w:val="24"/>
        </w:rPr>
        <w:t xml:space="preserve"> позволяет проводить исследования </w:t>
      </w:r>
      <w:r w:rsidR="00C32173">
        <w:rPr>
          <w:rFonts w:ascii="Times New Roman" w:hAnsi="Times New Roman" w:cs="Times New Roman"/>
          <w:sz w:val="24"/>
          <w:szCs w:val="24"/>
        </w:rPr>
        <w:t>независимыми методами, имеющими разную аппаратную реализацию и ограничения</w:t>
      </w:r>
      <w:r w:rsidRPr="00D174C1">
        <w:rPr>
          <w:rFonts w:ascii="Times New Roman" w:hAnsi="Times New Roman" w:cs="Times New Roman"/>
          <w:sz w:val="24"/>
          <w:szCs w:val="24"/>
        </w:rPr>
        <w:t>.</w:t>
      </w:r>
    </w:p>
    <w:p w14:paraId="2D815420" w14:textId="46401BD2" w:rsidR="00A64D34" w:rsidRDefault="00D174C1" w:rsidP="00A6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4C1">
        <w:rPr>
          <w:rFonts w:ascii="Times New Roman" w:hAnsi="Times New Roman" w:cs="Times New Roman"/>
          <w:sz w:val="24"/>
          <w:szCs w:val="24"/>
        </w:rPr>
        <w:t xml:space="preserve">Результаты исследований являются важными и </w:t>
      </w:r>
      <w:r w:rsidR="00A64D34">
        <w:rPr>
          <w:rFonts w:ascii="Times New Roman" w:hAnsi="Times New Roman" w:cs="Times New Roman"/>
          <w:sz w:val="24"/>
          <w:szCs w:val="24"/>
        </w:rPr>
        <w:t>используемыми</w:t>
      </w:r>
      <w:r w:rsidRPr="00D174C1">
        <w:rPr>
          <w:rFonts w:ascii="Times New Roman" w:hAnsi="Times New Roman" w:cs="Times New Roman"/>
          <w:sz w:val="24"/>
          <w:szCs w:val="24"/>
        </w:rPr>
        <w:t xml:space="preserve"> для </w:t>
      </w:r>
      <w:r w:rsidR="00A64D34" w:rsidRPr="009B4A4A">
        <w:rPr>
          <w:rFonts w:ascii="Times New Roman" w:hAnsi="Times New Roman" w:cs="Times New Roman"/>
          <w:sz w:val="24"/>
          <w:szCs w:val="24"/>
        </w:rPr>
        <w:t>совершенствовани</w:t>
      </w:r>
      <w:r w:rsidR="00A64D34">
        <w:rPr>
          <w:rFonts w:ascii="Times New Roman" w:hAnsi="Times New Roman" w:cs="Times New Roman"/>
          <w:sz w:val="24"/>
          <w:szCs w:val="24"/>
        </w:rPr>
        <w:t>я</w:t>
      </w:r>
      <w:r w:rsidR="00A64D34" w:rsidRPr="009B4A4A">
        <w:rPr>
          <w:rFonts w:ascii="Times New Roman" w:hAnsi="Times New Roman" w:cs="Times New Roman"/>
          <w:sz w:val="24"/>
          <w:szCs w:val="24"/>
        </w:rPr>
        <w:t xml:space="preserve"> и развит</w:t>
      </w:r>
      <w:r w:rsidR="00A64D34">
        <w:rPr>
          <w:rFonts w:ascii="Times New Roman" w:hAnsi="Times New Roman" w:cs="Times New Roman"/>
          <w:sz w:val="24"/>
          <w:szCs w:val="24"/>
        </w:rPr>
        <w:t xml:space="preserve">ия </w:t>
      </w:r>
      <w:r w:rsidR="00A64D34" w:rsidRPr="004C5067">
        <w:rPr>
          <w:rFonts w:ascii="Times New Roman" w:hAnsi="Times New Roman" w:cs="Times New Roman"/>
          <w:sz w:val="24"/>
          <w:szCs w:val="24"/>
        </w:rPr>
        <w:t>системы обеспечения единства и точности измерений при проведении фундаментальных и</w:t>
      </w:r>
      <w:r w:rsidR="00A64D34" w:rsidRPr="009B4A4A">
        <w:rPr>
          <w:rFonts w:ascii="Times New Roman" w:hAnsi="Times New Roman" w:cs="Times New Roman"/>
          <w:sz w:val="24"/>
          <w:szCs w:val="24"/>
        </w:rPr>
        <w:t xml:space="preserve"> прикладных исследований, а также опытно-конструкторских разработок по приоритетным направлениям развития науки, технологий и техники Российской Федерации, включая безопасность и противодействие терроризму,</w:t>
      </w:r>
      <w:r w:rsidR="00A64D34">
        <w:rPr>
          <w:rFonts w:ascii="Times New Roman" w:hAnsi="Times New Roman" w:cs="Times New Roman"/>
          <w:sz w:val="24"/>
          <w:szCs w:val="24"/>
        </w:rPr>
        <w:t xml:space="preserve"> </w:t>
      </w:r>
      <w:r w:rsidR="00A64D34" w:rsidRPr="00692190">
        <w:rPr>
          <w:rFonts w:ascii="Times New Roman" w:hAnsi="Times New Roman" w:cs="Times New Roman"/>
          <w:sz w:val="24"/>
          <w:szCs w:val="24"/>
        </w:rPr>
        <w:t>информационно-телекоммуникационные системы</w:t>
      </w:r>
      <w:r w:rsidRPr="00D174C1">
        <w:rPr>
          <w:rFonts w:ascii="Times New Roman" w:hAnsi="Times New Roman" w:cs="Times New Roman"/>
          <w:sz w:val="24"/>
          <w:szCs w:val="24"/>
        </w:rPr>
        <w:t xml:space="preserve">. Эти исследования соответствуют направлениям развития критических технологий: </w:t>
      </w:r>
      <w:r w:rsidR="00A64D34" w:rsidRPr="009B4A4A">
        <w:rPr>
          <w:rFonts w:ascii="Times New Roman" w:hAnsi="Times New Roman" w:cs="Times New Roman"/>
          <w:sz w:val="24"/>
          <w:szCs w:val="24"/>
        </w:rPr>
        <w:t xml:space="preserve">базовые и критические промышленные </w:t>
      </w:r>
      <w:r w:rsidR="00A64D34" w:rsidRPr="009B4A4A">
        <w:rPr>
          <w:rFonts w:ascii="Times New Roman" w:hAnsi="Times New Roman" w:cs="Times New Roman"/>
          <w:sz w:val="24"/>
          <w:szCs w:val="24"/>
        </w:rPr>
        <w:lastRenderedPageBreak/>
        <w:t>технологии для создания перспективных специальной техники</w:t>
      </w:r>
      <w:r w:rsidR="00A64D34">
        <w:rPr>
          <w:rFonts w:ascii="Times New Roman" w:hAnsi="Times New Roman" w:cs="Times New Roman"/>
          <w:sz w:val="24"/>
          <w:szCs w:val="24"/>
        </w:rPr>
        <w:t xml:space="preserve">; </w:t>
      </w:r>
      <w:r w:rsidR="00A64D34" w:rsidRPr="00805037">
        <w:rPr>
          <w:rFonts w:ascii="Times New Roman" w:hAnsi="Times New Roman" w:cs="Times New Roman"/>
          <w:sz w:val="24"/>
          <w:szCs w:val="24"/>
        </w:rPr>
        <w:t>технологии доступа к широко</w:t>
      </w:r>
      <w:r w:rsidR="00A64D34">
        <w:rPr>
          <w:rFonts w:ascii="Times New Roman" w:hAnsi="Times New Roman" w:cs="Times New Roman"/>
          <w:sz w:val="24"/>
          <w:szCs w:val="24"/>
        </w:rPr>
        <w:t>полосным мультимедийным услугам;</w:t>
      </w:r>
      <w:r w:rsidR="00A64D34" w:rsidRPr="00A64D34">
        <w:rPr>
          <w:rFonts w:ascii="Times New Roman" w:hAnsi="Times New Roman" w:cs="Times New Roman"/>
          <w:sz w:val="24"/>
          <w:szCs w:val="24"/>
        </w:rPr>
        <w:t xml:space="preserve"> </w:t>
      </w:r>
      <w:r w:rsidR="00A64D34" w:rsidRPr="00805037">
        <w:rPr>
          <w:rFonts w:ascii="Times New Roman" w:hAnsi="Times New Roman" w:cs="Times New Roman"/>
          <w:sz w:val="24"/>
          <w:szCs w:val="24"/>
        </w:rPr>
        <w:t>технологии информационных, управляющих, навигационных систем</w:t>
      </w:r>
      <w:r w:rsidR="00A64D34">
        <w:rPr>
          <w:rFonts w:ascii="Times New Roman" w:hAnsi="Times New Roman" w:cs="Times New Roman"/>
          <w:sz w:val="24"/>
          <w:szCs w:val="24"/>
        </w:rPr>
        <w:t>.</w:t>
      </w:r>
    </w:p>
    <w:p w14:paraId="28888536" w14:textId="26B0A1BC" w:rsidR="00D174C1" w:rsidRPr="00A64D34" w:rsidRDefault="00A64D34" w:rsidP="00A6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Радиоколлиматорные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измерительные комплексы, аналогичные используемым в УНУ-РТХ, в последнее время рассматриваются в качестве одного наиболее перспективных средств испытаний по эфиру («</w:t>
      </w:r>
      <w:r>
        <w:rPr>
          <w:rFonts w:ascii="Times New Roman" w:hAnsi="Times New Roman" w:cs="Times New Roman"/>
          <w:sz w:val="24"/>
          <w:szCs w:val="24"/>
          <w:lang w:val="en-US"/>
        </w:rPr>
        <w:t>OTA</w:t>
      </w:r>
      <w:r w:rsidRPr="00A64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Testing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Pr="00A64D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Pr="00A64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Testing</w:t>
      </w:r>
      <w:r>
        <w:rPr>
          <w:rFonts w:ascii="Times New Roman" w:hAnsi="Times New Roman" w:cs="Times New Roman"/>
          <w:sz w:val="24"/>
          <w:szCs w:val="24"/>
        </w:rPr>
        <w:t>») новых цифровых инфокоммуникационных устройств и систем.</w:t>
      </w:r>
      <w:r w:rsidRPr="00A64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Исследование информационных характеристик новых методов и методик испытаний требует использования прецизионных инструментов с широкими функциональными возможностями. Данными свойствами в полной мере обладает УНУ-РТХ.</w:t>
      </w:r>
    </w:p>
    <w:p w14:paraId="5B72BD3D" w14:textId="77777777" w:rsidR="00E02F43" w:rsidRDefault="00E02F43" w:rsidP="00E02F43">
      <w:pPr>
        <w:pStyle w:val="Default"/>
        <w:jc w:val="center"/>
        <w:rPr>
          <w:b/>
        </w:rPr>
      </w:pPr>
    </w:p>
    <w:p w14:paraId="7DCAA9F5" w14:textId="371560CE" w:rsidR="00E02F43" w:rsidRDefault="00E02F43" w:rsidP="00E02F43">
      <w:pPr>
        <w:pStyle w:val="Default"/>
        <w:jc w:val="center"/>
        <w:rPr>
          <w:b/>
        </w:rPr>
      </w:pPr>
      <w:r>
        <w:rPr>
          <w:b/>
        </w:rPr>
        <w:t>М</w:t>
      </w:r>
      <w:r w:rsidRPr="00E02F43">
        <w:rPr>
          <w:b/>
        </w:rPr>
        <w:t>еждународно</w:t>
      </w:r>
      <w:r>
        <w:rPr>
          <w:b/>
        </w:rPr>
        <w:t>е</w:t>
      </w:r>
      <w:r w:rsidRPr="00E02F43">
        <w:rPr>
          <w:b/>
        </w:rPr>
        <w:t xml:space="preserve"> признани</w:t>
      </w:r>
      <w:r>
        <w:rPr>
          <w:b/>
        </w:rPr>
        <w:t>е</w:t>
      </w:r>
      <w:r w:rsidRPr="00E02F43">
        <w:rPr>
          <w:b/>
        </w:rPr>
        <w:t xml:space="preserve"> результатов исследований</w:t>
      </w:r>
    </w:p>
    <w:p w14:paraId="47BF9825" w14:textId="77777777" w:rsidR="00E02F43" w:rsidRPr="00E02F43" w:rsidRDefault="00E02F43" w:rsidP="00E02F43">
      <w:pPr>
        <w:pStyle w:val="Default"/>
        <w:jc w:val="center"/>
        <w:rPr>
          <w:b/>
        </w:rPr>
      </w:pPr>
    </w:p>
    <w:p w14:paraId="3D66DAF1" w14:textId="37CF815E" w:rsidR="00E02F43" w:rsidRPr="00E02F43" w:rsidRDefault="00E02F43" w:rsidP="00E02F4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F43">
        <w:rPr>
          <w:rFonts w:ascii="Times New Roman" w:hAnsi="Times New Roman" w:cs="Times New Roman"/>
          <w:sz w:val="24"/>
          <w:szCs w:val="24"/>
        </w:rPr>
        <w:t>Государственный рабочий эталон единицы коэффициента усиления измерительных антенн РЭИА-2</w:t>
      </w:r>
    </w:p>
    <w:p w14:paraId="109A6EB0" w14:textId="243B2313" w:rsidR="00D174C1" w:rsidRPr="00E02F43" w:rsidRDefault="00E02F43" w:rsidP="00E02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F43">
        <w:rPr>
          <w:rFonts w:ascii="Times New Roman" w:hAnsi="Times New Roman" w:cs="Times New Roman"/>
          <w:sz w:val="24"/>
          <w:szCs w:val="24"/>
        </w:rPr>
        <w:t>Количество калибровочных и измерительных возможностей (СМС России в базе данных МБМВ), реализуемых с применением эталона: (VNIIFTRI/358, VNIIFTRI/359, VNIIFTRI/360, VNIIFTRI/361, VNIIFTRI/362, VNIIFTRI/363, VNIIFTRI/364, VNIIFTRI/365, VNIIFTRI/366)</w:t>
      </w:r>
      <w:r w:rsidRPr="00E02F43">
        <w:rPr>
          <w:rFonts w:ascii="Times New Roman" w:hAnsi="Times New Roman" w:cs="Times New Roman"/>
          <w:sz w:val="24"/>
          <w:szCs w:val="24"/>
        </w:rPr>
        <w:t>.</w:t>
      </w:r>
    </w:p>
    <w:p w14:paraId="1A4DB7F9" w14:textId="75CE9C84" w:rsidR="00E02F43" w:rsidRPr="00E02F43" w:rsidRDefault="00E02F43" w:rsidP="00E02F4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F43">
        <w:rPr>
          <w:rFonts w:ascii="Times New Roman" w:hAnsi="Times New Roman" w:cs="Times New Roman"/>
          <w:sz w:val="24"/>
          <w:szCs w:val="24"/>
        </w:rPr>
        <w:t xml:space="preserve">Государственный эталон единицы коэффициента усиления (эффективной площади) направленных антенн с размером апертуры до 40 см УВТ-96А </w:t>
      </w:r>
    </w:p>
    <w:p w14:paraId="348B7A90" w14:textId="77777777" w:rsidR="00E02F43" w:rsidRPr="00E02F43" w:rsidRDefault="00E02F43" w:rsidP="00E02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F43">
        <w:rPr>
          <w:rFonts w:ascii="Times New Roman" w:hAnsi="Times New Roman" w:cs="Times New Roman"/>
          <w:sz w:val="24"/>
          <w:szCs w:val="24"/>
        </w:rPr>
        <w:t>Количество калибровочных и измерительных возможностей (СМС России в базе данных МБМВ), реализуемых с применением эталона: (VNIIFTRI/370).</w:t>
      </w:r>
    </w:p>
    <w:p w14:paraId="793B95F9" w14:textId="2A8E4F5C" w:rsidR="00E02F43" w:rsidRPr="00E02F43" w:rsidRDefault="00E02F43" w:rsidP="00E02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2F43" w:rsidRPr="00E0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58B3"/>
    <w:multiLevelType w:val="hybridMultilevel"/>
    <w:tmpl w:val="A9EC5876"/>
    <w:lvl w:ilvl="0" w:tplc="57CA3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2402F3"/>
    <w:multiLevelType w:val="hybridMultilevel"/>
    <w:tmpl w:val="5A92EDD6"/>
    <w:lvl w:ilvl="0" w:tplc="356CDFE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7318DB"/>
    <w:multiLevelType w:val="hybridMultilevel"/>
    <w:tmpl w:val="B10803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0C51F60"/>
    <w:multiLevelType w:val="hybridMultilevel"/>
    <w:tmpl w:val="D430B39E"/>
    <w:lvl w:ilvl="0" w:tplc="B2806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53313979">
    <w:abstractNumId w:val="2"/>
  </w:num>
  <w:num w:numId="2" w16cid:durableId="12463851">
    <w:abstractNumId w:val="1"/>
  </w:num>
  <w:num w:numId="3" w16cid:durableId="1924797646">
    <w:abstractNumId w:val="3"/>
  </w:num>
  <w:num w:numId="4" w16cid:durableId="966739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76"/>
    <w:rsid w:val="000013C1"/>
    <w:rsid w:val="00023650"/>
    <w:rsid w:val="00127472"/>
    <w:rsid w:val="00172B53"/>
    <w:rsid w:val="001A0B3B"/>
    <w:rsid w:val="001B6CD9"/>
    <w:rsid w:val="00212DD8"/>
    <w:rsid w:val="0022023D"/>
    <w:rsid w:val="0023223C"/>
    <w:rsid w:val="00295FAF"/>
    <w:rsid w:val="002F7CDE"/>
    <w:rsid w:val="003B1CF3"/>
    <w:rsid w:val="003C190F"/>
    <w:rsid w:val="004845A7"/>
    <w:rsid w:val="004A1746"/>
    <w:rsid w:val="00590268"/>
    <w:rsid w:val="006051E9"/>
    <w:rsid w:val="007E42F3"/>
    <w:rsid w:val="007E46CC"/>
    <w:rsid w:val="00825034"/>
    <w:rsid w:val="008868B1"/>
    <w:rsid w:val="00891DE3"/>
    <w:rsid w:val="00A64D34"/>
    <w:rsid w:val="00A96D76"/>
    <w:rsid w:val="00AC6FE0"/>
    <w:rsid w:val="00AD18E2"/>
    <w:rsid w:val="00B601BF"/>
    <w:rsid w:val="00BD6138"/>
    <w:rsid w:val="00C32173"/>
    <w:rsid w:val="00C4371A"/>
    <w:rsid w:val="00CD3F10"/>
    <w:rsid w:val="00D174C1"/>
    <w:rsid w:val="00D33320"/>
    <w:rsid w:val="00E02F43"/>
    <w:rsid w:val="00EA153E"/>
    <w:rsid w:val="00F23FBF"/>
    <w:rsid w:val="00F47AA0"/>
    <w:rsid w:val="00F82791"/>
    <w:rsid w:val="00F9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CB8B"/>
  <w15:chartTrackingRefBased/>
  <w15:docId w15:val="{E5DB0BB9-3540-4AE5-97DA-839795B6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2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7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174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02F43"/>
    <w:rPr>
      <w:rFonts w:ascii="Times New Roman" w:eastAsia="Times New Roman" w:hAnsi="Times New Roman" w:cs="Times New Roman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 Майя</dc:creator>
  <cp:keywords/>
  <dc:description/>
  <cp:lastModifiedBy>ВНИИ ФТРИ</cp:lastModifiedBy>
  <cp:revision>3</cp:revision>
  <dcterms:created xsi:type="dcterms:W3CDTF">2023-07-19T05:55:00Z</dcterms:created>
  <dcterms:modified xsi:type="dcterms:W3CDTF">2023-07-20T05:43:00Z</dcterms:modified>
</cp:coreProperties>
</file>